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C81" w:rsidRPr="005C4FC6" w:rsidRDefault="00FD39D0">
      <w:pPr>
        <w:pStyle w:val="normal0"/>
        <w:contextualSpacing w:val="0"/>
        <w:rPr>
          <w:rFonts w:eastAsia="Proxima Nova"/>
          <w:b/>
        </w:rPr>
      </w:pPr>
      <w:r w:rsidRPr="005C4FC6">
        <w:rPr>
          <w:rFonts w:eastAsia="Proxima Nova"/>
          <w:b/>
        </w:rPr>
        <w:t>Patrick Weil, le Président</w:t>
      </w:r>
    </w:p>
    <w:p w:rsidR="00CD6C81" w:rsidRPr="005C4FC6" w:rsidRDefault="00CD6C81">
      <w:pPr>
        <w:pStyle w:val="normal0"/>
        <w:contextualSpacing w:val="0"/>
        <w:rPr>
          <w:rFonts w:eastAsia="Proxima Nova"/>
          <w:sz w:val="20"/>
          <w:szCs w:val="20"/>
        </w:rPr>
      </w:pPr>
    </w:p>
    <w:p w:rsidR="00CD6C81" w:rsidRPr="005C4FC6" w:rsidRDefault="00CD6C81">
      <w:pPr>
        <w:pStyle w:val="normal0"/>
        <w:contextualSpacing w:val="0"/>
        <w:rPr>
          <w:rFonts w:eastAsia="Proxima Nova"/>
          <w:sz w:val="20"/>
          <w:szCs w:val="20"/>
        </w:rPr>
      </w:pPr>
    </w:p>
    <w:p w:rsidR="00CD6C81" w:rsidRPr="005C4FC6" w:rsidRDefault="00CD6C81">
      <w:pPr>
        <w:pStyle w:val="normal0"/>
        <w:contextualSpacing w:val="0"/>
        <w:rPr>
          <w:rFonts w:eastAsia="Proxima Nova"/>
          <w:sz w:val="20"/>
          <w:szCs w:val="20"/>
        </w:rPr>
      </w:pPr>
    </w:p>
    <w:p w:rsidR="00CD6C81" w:rsidRPr="005C4FC6" w:rsidRDefault="00CD6C81">
      <w:pPr>
        <w:pStyle w:val="normal0"/>
        <w:contextualSpacing w:val="0"/>
        <w:rPr>
          <w:rFonts w:eastAsia="Proxima Nova"/>
          <w:sz w:val="20"/>
          <w:szCs w:val="20"/>
        </w:rPr>
      </w:pPr>
    </w:p>
    <w:p w:rsidR="00CD6C81" w:rsidRPr="005C4FC6" w:rsidRDefault="00FD39D0">
      <w:pPr>
        <w:pStyle w:val="normal0"/>
        <w:contextualSpacing w:val="0"/>
        <w:jc w:val="right"/>
        <w:rPr>
          <w:rFonts w:eastAsia="Proxima Nova"/>
          <w:sz w:val="20"/>
          <w:szCs w:val="20"/>
        </w:rPr>
      </w:pPr>
      <w:r w:rsidRPr="005C4FC6">
        <w:rPr>
          <w:rFonts w:eastAsia="Proxima Nova"/>
          <w:sz w:val="20"/>
          <w:szCs w:val="20"/>
        </w:rPr>
        <w:t>A l’attention des organisateurs du Forum de Paris sur la Paix</w:t>
      </w:r>
    </w:p>
    <w:p w:rsidR="00CD6C81" w:rsidRPr="005C4FC6" w:rsidRDefault="00CD6C81">
      <w:pPr>
        <w:pStyle w:val="normal0"/>
        <w:contextualSpacing w:val="0"/>
        <w:rPr>
          <w:rFonts w:eastAsia="Proxima Nova"/>
          <w:sz w:val="20"/>
          <w:szCs w:val="20"/>
        </w:rPr>
      </w:pPr>
    </w:p>
    <w:p w:rsidR="00CD6C81" w:rsidRPr="005C4FC6" w:rsidRDefault="00CD6C81">
      <w:pPr>
        <w:pStyle w:val="normal0"/>
        <w:contextualSpacing w:val="0"/>
        <w:rPr>
          <w:rFonts w:eastAsia="Proxima Nova"/>
          <w:sz w:val="20"/>
          <w:szCs w:val="20"/>
        </w:rPr>
      </w:pPr>
    </w:p>
    <w:p w:rsidR="00CD6C81" w:rsidRPr="005C4FC6" w:rsidRDefault="00CD6C81">
      <w:pPr>
        <w:pStyle w:val="normal0"/>
        <w:contextualSpacing w:val="0"/>
        <w:rPr>
          <w:rFonts w:eastAsia="Proxima Nova"/>
          <w:sz w:val="20"/>
          <w:szCs w:val="20"/>
        </w:rPr>
      </w:pPr>
    </w:p>
    <w:p w:rsidR="00CD6C81" w:rsidRPr="005C4FC6" w:rsidRDefault="00FD39D0">
      <w:pPr>
        <w:pStyle w:val="normal0"/>
        <w:contextualSpacing w:val="0"/>
        <w:jc w:val="right"/>
        <w:rPr>
          <w:rFonts w:eastAsia="Proxima Nova"/>
          <w:sz w:val="20"/>
          <w:szCs w:val="20"/>
        </w:rPr>
      </w:pPr>
      <w:r w:rsidRPr="005C4FC6">
        <w:rPr>
          <w:rFonts w:eastAsia="Proxima Nova"/>
          <w:sz w:val="20"/>
          <w:szCs w:val="20"/>
        </w:rPr>
        <w:t>À Paris, le 5 Juillet 2018</w:t>
      </w:r>
    </w:p>
    <w:p w:rsidR="00CD6C81" w:rsidRPr="005C4FC6" w:rsidRDefault="00CD6C81">
      <w:pPr>
        <w:pStyle w:val="normal0"/>
        <w:contextualSpacing w:val="0"/>
        <w:rPr>
          <w:rFonts w:eastAsia="Proxima Nova"/>
          <w:sz w:val="20"/>
          <w:szCs w:val="20"/>
        </w:rPr>
      </w:pPr>
    </w:p>
    <w:p w:rsidR="00CD6C81" w:rsidRPr="005C4FC6" w:rsidRDefault="00CD6C81">
      <w:pPr>
        <w:pStyle w:val="normal0"/>
        <w:contextualSpacing w:val="0"/>
        <w:rPr>
          <w:rFonts w:eastAsia="Proxima Nova"/>
          <w:b/>
          <w:sz w:val="20"/>
          <w:szCs w:val="20"/>
        </w:rPr>
      </w:pPr>
    </w:p>
    <w:p w:rsidR="00CD6C81" w:rsidRPr="005C4FC6" w:rsidRDefault="00CD6C81">
      <w:pPr>
        <w:pStyle w:val="normal0"/>
        <w:contextualSpacing w:val="0"/>
        <w:rPr>
          <w:rFonts w:eastAsia="Proxima Nova"/>
          <w:b/>
          <w:sz w:val="20"/>
          <w:szCs w:val="20"/>
        </w:rPr>
      </w:pPr>
    </w:p>
    <w:p w:rsidR="00CD6C81" w:rsidRPr="005C4FC6" w:rsidRDefault="00FD39D0">
      <w:pPr>
        <w:pStyle w:val="normal0"/>
        <w:contextualSpacing w:val="0"/>
        <w:rPr>
          <w:rFonts w:eastAsia="Proxima Nova"/>
          <w:i/>
          <w:sz w:val="20"/>
          <w:szCs w:val="20"/>
        </w:rPr>
      </w:pPr>
      <w:r w:rsidRPr="005C4FC6">
        <w:rPr>
          <w:rFonts w:eastAsia="Proxima Nova"/>
          <w:b/>
          <w:i/>
          <w:sz w:val="20"/>
          <w:szCs w:val="20"/>
        </w:rPr>
        <w:t xml:space="preserve">Objet : </w:t>
      </w:r>
      <w:r w:rsidRPr="005C4FC6">
        <w:rPr>
          <w:rFonts w:eastAsia="Proxima Nova"/>
          <w:i/>
          <w:sz w:val="20"/>
          <w:szCs w:val="20"/>
        </w:rPr>
        <w:t xml:space="preserve">Lettre d’intention pour l’exposition d’une </w:t>
      </w:r>
      <w:proofErr w:type="spellStart"/>
      <w:r w:rsidRPr="005C4FC6">
        <w:rPr>
          <w:rFonts w:eastAsia="Proxima Nova"/>
          <w:i/>
          <w:sz w:val="20"/>
          <w:szCs w:val="20"/>
        </w:rPr>
        <w:t>Ideas</w:t>
      </w:r>
      <w:proofErr w:type="spellEnd"/>
      <w:r w:rsidRPr="005C4FC6">
        <w:rPr>
          <w:rFonts w:eastAsia="Proxima Nova"/>
          <w:i/>
          <w:sz w:val="20"/>
          <w:szCs w:val="20"/>
        </w:rPr>
        <w:t xml:space="preserve"> Box à l’occasion du Forum de Paris sur la Paix</w:t>
      </w:r>
    </w:p>
    <w:p w:rsidR="00CD6C81" w:rsidRPr="005C4FC6" w:rsidRDefault="00CD6C81">
      <w:pPr>
        <w:pStyle w:val="normal0"/>
        <w:contextualSpacing w:val="0"/>
        <w:rPr>
          <w:rFonts w:eastAsia="Proxima Nova"/>
          <w:sz w:val="20"/>
          <w:szCs w:val="20"/>
        </w:rPr>
      </w:pPr>
    </w:p>
    <w:p w:rsidR="00CD6C81" w:rsidRPr="005C4FC6" w:rsidRDefault="00CD6C81">
      <w:pPr>
        <w:pStyle w:val="normal0"/>
        <w:contextualSpacing w:val="0"/>
        <w:rPr>
          <w:rFonts w:eastAsia="Proxima Nova"/>
          <w:sz w:val="20"/>
          <w:szCs w:val="20"/>
        </w:rPr>
      </w:pPr>
    </w:p>
    <w:p w:rsidR="00CD6C81" w:rsidRPr="005C4FC6" w:rsidRDefault="00CD6C81">
      <w:pPr>
        <w:pStyle w:val="normal0"/>
        <w:contextualSpacing w:val="0"/>
        <w:rPr>
          <w:rFonts w:eastAsia="Proxima Nova"/>
          <w:sz w:val="20"/>
          <w:szCs w:val="20"/>
        </w:rPr>
      </w:pPr>
    </w:p>
    <w:p w:rsidR="00CD6C81" w:rsidRPr="005C4FC6" w:rsidRDefault="00FD39D0">
      <w:pPr>
        <w:pStyle w:val="normal0"/>
        <w:ind w:firstLine="720"/>
        <w:contextualSpacing w:val="0"/>
        <w:rPr>
          <w:rFonts w:eastAsia="Proxima Nova"/>
          <w:sz w:val="20"/>
          <w:szCs w:val="20"/>
        </w:rPr>
      </w:pPr>
      <w:r w:rsidRPr="005C4FC6">
        <w:rPr>
          <w:rFonts w:eastAsia="Proxima Nova"/>
          <w:sz w:val="20"/>
          <w:szCs w:val="20"/>
        </w:rPr>
        <w:t xml:space="preserve">Madame, Monsieur, </w:t>
      </w:r>
    </w:p>
    <w:p w:rsidR="00CD6C81" w:rsidRPr="005C4FC6" w:rsidRDefault="00CD6C81">
      <w:pPr>
        <w:pStyle w:val="normal0"/>
        <w:contextualSpacing w:val="0"/>
        <w:rPr>
          <w:rFonts w:eastAsia="Proxima Nova"/>
          <w:sz w:val="20"/>
          <w:szCs w:val="20"/>
        </w:rPr>
      </w:pPr>
    </w:p>
    <w:p w:rsidR="00CD6C81" w:rsidRPr="005C4FC6" w:rsidRDefault="00CD6C81">
      <w:pPr>
        <w:pStyle w:val="normal0"/>
        <w:contextualSpacing w:val="0"/>
        <w:rPr>
          <w:rFonts w:eastAsia="Proxima Nova"/>
          <w:sz w:val="20"/>
          <w:szCs w:val="20"/>
        </w:rPr>
      </w:pPr>
    </w:p>
    <w:p w:rsidR="00CD6C81" w:rsidRPr="005C4FC6" w:rsidRDefault="00FD39D0">
      <w:pPr>
        <w:pStyle w:val="normal0"/>
        <w:ind w:firstLine="720"/>
        <w:contextualSpacing w:val="0"/>
        <w:jc w:val="both"/>
        <w:rPr>
          <w:rFonts w:eastAsia="Proxima Nova"/>
          <w:sz w:val="20"/>
          <w:szCs w:val="20"/>
        </w:rPr>
      </w:pPr>
      <w:r w:rsidRPr="005C4FC6">
        <w:rPr>
          <w:rFonts w:eastAsia="Proxima Nova"/>
          <w:sz w:val="20"/>
          <w:szCs w:val="20"/>
        </w:rPr>
        <w:t xml:space="preserve">Il y a 11 ans j’ai fondé l’ONG </w:t>
      </w:r>
      <w:r w:rsidRPr="005C4FC6">
        <w:rPr>
          <w:rFonts w:eastAsia="Proxima Nova"/>
          <w:b/>
          <w:sz w:val="20"/>
          <w:szCs w:val="20"/>
        </w:rPr>
        <w:t>Bibliothèques Sans Frontières</w:t>
      </w:r>
      <w:r w:rsidRPr="005C4FC6">
        <w:rPr>
          <w:rFonts w:eastAsia="Proxima Nova"/>
          <w:sz w:val="20"/>
          <w:szCs w:val="20"/>
        </w:rPr>
        <w:t xml:space="preserve"> qui promeut l’accès à la connaissance de tous à travers le monde. Nous sommes notamment à l’origine d’un dispositif unique de médiathèque en kit, </w:t>
      </w:r>
      <w:r w:rsidRPr="005C4FC6">
        <w:rPr>
          <w:rFonts w:eastAsia="Proxima Nova"/>
          <w:b/>
          <w:sz w:val="20"/>
          <w:szCs w:val="20"/>
        </w:rPr>
        <w:t>l’</w:t>
      </w:r>
      <w:proofErr w:type="spellStart"/>
      <w:r w:rsidRPr="005C4FC6">
        <w:rPr>
          <w:rFonts w:eastAsia="Proxima Nova"/>
          <w:b/>
          <w:sz w:val="20"/>
          <w:szCs w:val="20"/>
        </w:rPr>
        <w:t>Ideas</w:t>
      </w:r>
      <w:proofErr w:type="spellEnd"/>
      <w:r w:rsidRPr="005C4FC6">
        <w:rPr>
          <w:rFonts w:eastAsia="Proxima Nova"/>
          <w:b/>
          <w:sz w:val="20"/>
          <w:szCs w:val="20"/>
        </w:rPr>
        <w:t xml:space="preserve"> Box que nous avons créé avec le designer Philippe Starck</w:t>
      </w:r>
      <w:r w:rsidRPr="005C4FC6">
        <w:rPr>
          <w:rFonts w:eastAsia="Proxima Nova"/>
          <w:sz w:val="20"/>
          <w:szCs w:val="20"/>
        </w:rPr>
        <w:t>, et qui permet de créer des espaces d’apprentissage, d’accès à l’information, de citoyenneté et de culture au plus près des habitants. Initialement créée pour les camps de réfugiés, l’</w:t>
      </w:r>
      <w:proofErr w:type="spellStart"/>
      <w:r w:rsidRPr="005C4FC6">
        <w:rPr>
          <w:rFonts w:eastAsia="Proxima Nova"/>
          <w:sz w:val="20"/>
          <w:szCs w:val="20"/>
        </w:rPr>
        <w:t>Ideas</w:t>
      </w:r>
      <w:proofErr w:type="spellEnd"/>
      <w:r w:rsidRPr="005C4FC6">
        <w:rPr>
          <w:rFonts w:eastAsia="Proxima Nova"/>
          <w:sz w:val="20"/>
          <w:szCs w:val="20"/>
        </w:rPr>
        <w:t xml:space="preserve"> Box est aujourd’hui déployée dans plus de </w:t>
      </w:r>
      <w:r w:rsidRPr="005C4FC6">
        <w:rPr>
          <w:rFonts w:eastAsia="Proxima Nova"/>
          <w:b/>
          <w:sz w:val="20"/>
          <w:szCs w:val="20"/>
        </w:rPr>
        <w:t>20 pays</w:t>
      </w:r>
      <w:r w:rsidRPr="005C4FC6">
        <w:rPr>
          <w:rFonts w:eastAsia="Proxima Nova"/>
          <w:sz w:val="20"/>
          <w:szCs w:val="20"/>
        </w:rPr>
        <w:t xml:space="preserve"> et touche plus de </w:t>
      </w:r>
      <w:r w:rsidRPr="005C4FC6">
        <w:rPr>
          <w:rFonts w:eastAsia="Proxima Nova"/>
          <w:b/>
          <w:sz w:val="20"/>
          <w:szCs w:val="20"/>
        </w:rPr>
        <w:t>1 million de personnes.</w:t>
      </w:r>
      <w:r w:rsidRPr="005C4FC6">
        <w:rPr>
          <w:rFonts w:eastAsia="Proxima Nova"/>
          <w:sz w:val="20"/>
          <w:szCs w:val="20"/>
        </w:rPr>
        <w:t xml:space="preserve"> Nous sommes particulièrement présents dans le cadre de la crise des Grands Lacs (Burundi, Rwanda, Tanzanie, RDC, Ouganda), en Ethiopie auprès des réfugiés somaliens, dans le cadre de la crise syrienne (Jordanie, Liban, Irak, Turquie) et ouvrons cet été des programmes auprès des réfugiés </w:t>
      </w:r>
      <w:proofErr w:type="spellStart"/>
      <w:r w:rsidRPr="005C4FC6">
        <w:rPr>
          <w:rFonts w:eastAsia="Proxima Nova"/>
          <w:sz w:val="20"/>
          <w:szCs w:val="20"/>
        </w:rPr>
        <w:t>Rohingyas</w:t>
      </w:r>
      <w:proofErr w:type="spellEnd"/>
      <w:r w:rsidRPr="005C4FC6">
        <w:rPr>
          <w:rFonts w:eastAsia="Proxima Nova"/>
          <w:sz w:val="20"/>
          <w:szCs w:val="20"/>
        </w:rPr>
        <w:t xml:space="preserve"> au Bangladesh. Mais très vite l’</w:t>
      </w:r>
      <w:proofErr w:type="spellStart"/>
      <w:r w:rsidRPr="005C4FC6">
        <w:rPr>
          <w:rFonts w:eastAsia="Proxima Nova"/>
          <w:sz w:val="20"/>
          <w:szCs w:val="20"/>
        </w:rPr>
        <w:t>Ideas</w:t>
      </w:r>
      <w:proofErr w:type="spellEnd"/>
      <w:r w:rsidRPr="005C4FC6">
        <w:rPr>
          <w:rFonts w:eastAsia="Proxima Nova"/>
          <w:sz w:val="20"/>
          <w:szCs w:val="20"/>
        </w:rPr>
        <w:t xml:space="preserve"> Box a trouvé sa place dans bien d’autres contextes comme les quartiers </w:t>
      </w:r>
      <w:proofErr w:type="gramStart"/>
      <w:r w:rsidRPr="005C4FC6">
        <w:rPr>
          <w:rFonts w:eastAsia="Proxima Nova"/>
          <w:sz w:val="20"/>
          <w:szCs w:val="20"/>
        </w:rPr>
        <w:t>populaires</w:t>
      </w:r>
      <w:proofErr w:type="gramEnd"/>
      <w:r w:rsidRPr="005C4FC6">
        <w:rPr>
          <w:rFonts w:eastAsia="Proxima Nova"/>
          <w:sz w:val="20"/>
          <w:szCs w:val="20"/>
        </w:rPr>
        <w:t xml:space="preserve"> et les zones rurales en France ou aux Etats-Unis. </w:t>
      </w:r>
    </w:p>
    <w:p w:rsidR="00CD6C81" w:rsidRPr="005C4FC6" w:rsidRDefault="00CD6C81">
      <w:pPr>
        <w:pStyle w:val="normal0"/>
        <w:ind w:firstLine="720"/>
        <w:contextualSpacing w:val="0"/>
        <w:jc w:val="both"/>
        <w:rPr>
          <w:rFonts w:eastAsia="Proxima Nova"/>
          <w:sz w:val="20"/>
          <w:szCs w:val="20"/>
        </w:rPr>
      </w:pPr>
    </w:p>
    <w:p w:rsidR="00CD6C81" w:rsidRPr="005C4FC6" w:rsidRDefault="00FD39D0">
      <w:pPr>
        <w:pStyle w:val="normal0"/>
        <w:ind w:firstLine="720"/>
        <w:contextualSpacing w:val="0"/>
        <w:jc w:val="both"/>
        <w:rPr>
          <w:rFonts w:eastAsia="Proxima Nova"/>
          <w:sz w:val="20"/>
          <w:szCs w:val="20"/>
        </w:rPr>
      </w:pPr>
      <w:r w:rsidRPr="005C4FC6">
        <w:rPr>
          <w:rFonts w:eastAsia="Proxima Nova"/>
          <w:sz w:val="20"/>
          <w:szCs w:val="20"/>
        </w:rPr>
        <w:t>Partout l’</w:t>
      </w:r>
      <w:proofErr w:type="spellStart"/>
      <w:r w:rsidRPr="005C4FC6">
        <w:rPr>
          <w:rFonts w:eastAsia="Proxima Nova"/>
          <w:sz w:val="20"/>
          <w:szCs w:val="20"/>
        </w:rPr>
        <w:t>Ideas</w:t>
      </w:r>
      <w:proofErr w:type="spellEnd"/>
      <w:r w:rsidRPr="005C4FC6">
        <w:rPr>
          <w:rFonts w:eastAsia="Proxima Nova"/>
          <w:sz w:val="20"/>
          <w:szCs w:val="20"/>
        </w:rPr>
        <w:t xml:space="preserve"> Box joue un rôle important dans la résolution pacifique des conflits, en particulier dans les camps de réfugiés que ce soit au sein des camps, comme espace de dialogue et de médiation entre les réfugiés eux-mêmes mais aussi à l’extérieur, comme interface apaisée pour faire dialoguer réfugiés et populations hôtes. A l’occasion d’une de mes visites dans le camp d’</w:t>
      </w:r>
      <w:proofErr w:type="spellStart"/>
      <w:r w:rsidRPr="005C4FC6">
        <w:rPr>
          <w:rFonts w:eastAsia="Proxima Nova"/>
          <w:sz w:val="20"/>
          <w:szCs w:val="20"/>
        </w:rPr>
        <w:t>Azraq</w:t>
      </w:r>
      <w:proofErr w:type="spellEnd"/>
      <w:r w:rsidRPr="005C4FC6">
        <w:rPr>
          <w:rFonts w:eastAsia="Proxima Nova"/>
          <w:sz w:val="20"/>
          <w:szCs w:val="20"/>
        </w:rPr>
        <w:t xml:space="preserve"> en Jordanie, le représentant du HCR m’avait expliqué à quel point la présence d’outils culturels et éducatifs comme l’</w:t>
      </w:r>
      <w:proofErr w:type="spellStart"/>
      <w:r w:rsidRPr="005C4FC6">
        <w:rPr>
          <w:rFonts w:eastAsia="Proxima Nova"/>
          <w:sz w:val="20"/>
          <w:szCs w:val="20"/>
        </w:rPr>
        <w:t>Ideas</w:t>
      </w:r>
      <w:proofErr w:type="spellEnd"/>
      <w:r w:rsidRPr="005C4FC6">
        <w:rPr>
          <w:rFonts w:eastAsia="Proxima Nova"/>
          <w:sz w:val="20"/>
          <w:szCs w:val="20"/>
        </w:rPr>
        <w:t xml:space="preserve"> Box étaient essentiels pour maintenir le calme et donner des perspectives aux populations. </w:t>
      </w:r>
    </w:p>
    <w:p w:rsidR="00CD6C81" w:rsidRPr="005C4FC6" w:rsidRDefault="00CD6C81">
      <w:pPr>
        <w:pStyle w:val="normal0"/>
        <w:ind w:firstLine="720"/>
        <w:contextualSpacing w:val="0"/>
        <w:jc w:val="both"/>
        <w:rPr>
          <w:rFonts w:eastAsia="Proxima Nova"/>
          <w:sz w:val="20"/>
          <w:szCs w:val="20"/>
        </w:rPr>
      </w:pPr>
    </w:p>
    <w:p w:rsidR="00CD6C81" w:rsidRPr="005C4FC6" w:rsidRDefault="00FD39D0">
      <w:pPr>
        <w:pStyle w:val="normal0"/>
        <w:ind w:firstLine="720"/>
        <w:contextualSpacing w:val="0"/>
        <w:jc w:val="both"/>
        <w:rPr>
          <w:rFonts w:eastAsia="Proxima Nova"/>
          <w:color w:val="212121"/>
          <w:sz w:val="20"/>
          <w:szCs w:val="20"/>
          <w:highlight w:val="white"/>
        </w:rPr>
      </w:pPr>
      <w:r w:rsidRPr="005C4FC6">
        <w:rPr>
          <w:rFonts w:eastAsia="Proxima Nova"/>
          <w:sz w:val="20"/>
          <w:szCs w:val="20"/>
        </w:rPr>
        <w:t>Nous avons pu l’observer encore davantage dans le cadre du programme exceptionnel que nous avons mené aux côtés du</w:t>
      </w:r>
      <w:r w:rsidRPr="005C4FC6">
        <w:rPr>
          <w:rFonts w:eastAsia="Proxima Nova"/>
          <w:b/>
          <w:sz w:val="20"/>
          <w:szCs w:val="20"/>
        </w:rPr>
        <w:t xml:space="preserve"> gouvernement colombien</w:t>
      </w:r>
      <w:r w:rsidRPr="005C4FC6">
        <w:rPr>
          <w:rFonts w:eastAsia="Proxima Nova"/>
          <w:sz w:val="20"/>
          <w:szCs w:val="20"/>
        </w:rPr>
        <w:t xml:space="preserve"> suite à la signature de </w:t>
      </w:r>
      <w:r w:rsidRPr="005C4FC6">
        <w:rPr>
          <w:rFonts w:eastAsia="Proxima Nova"/>
          <w:b/>
          <w:sz w:val="20"/>
          <w:szCs w:val="20"/>
        </w:rPr>
        <w:t>l’accord de paix avec les FARC</w:t>
      </w:r>
      <w:r w:rsidRPr="005C4FC6">
        <w:rPr>
          <w:rFonts w:eastAsia="Proxima Nova"/>
          <w:sz w:val="20"/>
          <w:szCs w:val="20"/>
        </w:rPr>
        <w:t xml:space="preserve"> en 2016 et 2017. En quelque mois, à la demande de la Bibliothèque Nationale, nous avons déployé </w:t>
      </w:r>
      <w:r w:rsidRPr="005C4FC6">
        <w:rPr>
          <w:rFonts w:eastAsia="Proxima Nova"/>
          <w:b/>
          <w:sz w:val="20"/>
          <w:szCs w:val="20"/>
        </w:rPr>
        <w:t xml:space="preserve">20 </w:t>
      </w:r>
      <w:proofErr w:type="spellStart"/>
      <w:r w:rsidRPr="005C4FC6">
        <w:rPr>
          <w:rFonts w:eastAsia="Proxima Nova"/>
          <w:b/>
          <w:sz w:val="20"/>
          <w:szCs w:val="20"/>
        </w:rPr>
        <w:t>Ideas</w:t>
      </w:r>
      <w:proofErr w:type="spellEnd"/>
      <w:r w:rsidRPr="005C4FC6">
        <w:rPr>
          <w:rFonts w:eastAsia="Proxima Nova"/>
          <w:b/>
          <w:sz w:val="20"/>
          <w:szCs w:val="20"/>
        </w:rPr>
        <w:t xml:space="preserve"> Box dans </w:t>
      </w:r>
      <w:proofErr w:type="spellStart"/>
      <w:r w:rsidRPr="005C4FC6">
        <w:rPr>
          <w:rFonts w:eastAsia="Proxima Nova"/>
          <w:b/>
          <w:sz w:val="20"/>
          <w:szCs w:val="20"/>
        </w:rPr>
        <w:t>dans</w:t>
      </w:r>
      <w:proofErr w:type="spellEnd"/>
      <w:r w:rsidRPr="005C4FC6">
        <w:rPr>
          <w:rFonts w:eastAsia="Proxima Nova"/>
          <w:b/>
          <w:sz w:val="20"/>
          <w:szCs w:val="20"/>
        </w:rPr>
        <w:t xml:space="preserve"> les zones de démobilisation des combattants</w:t>
      </w:r>
      <w:r w:rsidRPr="005C4FC6">
        <w:rPr>
          <w:rFonts w:eastAsia="Proxima Nova"/>
          <w:sz w:val="20"/>
          <w:szCs w:val="20"/>
        </w:rPr>
        <w:t>, des régions où l’Etat était absent depuis plus de 30 ans.</w:t>
      </w:r>
      <w:r w:rsidRPr="005C4FC6">
        <w:rPr>
          <w:rFonts w:eastAsia="Proxima Nova"/>
          <w:color w:val="212121"/>
          <w:sz w:val="20"/>
          <w:szCs w:val="20"/>
          <w:highlight w:val="white"/>
        </w:rPr>
        <w:t xml:space="preserve"> Dans un contexte de post-conflit où les inégalités territoriales sont exacerbées et plus prégnantes que jamais, ces bibliothèques pour la paix sont </w:t>
      </w:r>
      <w:proofErr w:type="gramStart"/>
      <w:r w:rsidRPr="005C4FC6">
        <w:rPr>
          <w:rFonts w:eastAsia="Proxima Nova"/>
          <w:color w:val="212121"/>
          <w:sz w:val="20"/>
          <w:szCs w:val="20"/>
          <w:highlight w:val="white"/>
        </w:rPr>
        <w:t>devenus</w:t>
      </w:r>
      <w:proofErr w:type="gramEnd"/>
      <w:r w:rsidRPr="005C4FC6">
        <w:rPr>
          <w:rFonts w:eastAsia="Proxima Nova"/>
          <w:color w:val="212121"/>
          <w:sz w:val="20"/>
          <w:szCs w:val="20"/>
          <w:highlight w:val="white"/>
        </w:rPr>
        <w:t xml:space="preserve"> des espaces de normalité. La neutralité de l’espace créé par l’</w:t>
      </w:r>
      <w:proofErr w:type="spellStart"/>
      <w:r w:rsidRPr="005C4FC6">
        <w:rPr>
          <w:rFonts w:eastAsia="Proxima Nova"/>
          <w:color w:val="212121"/>
          <w:sz w:val="20"/>
          <w:szCs w:val="20"/>
          <w:highlight w:val="white"/>
        </w:rPr>
        <w:t>Ideas</w:t>
      </w:r>
      <w:proofErr w:type="spellEnd"/>
      <w:r w:rsidRPr="005C4FC6">
        <w:rPr>
          <w:rFonts w:eastAsia="Proxima Nova"/>
          <w:color w:val="212121"/>
          <w:sz w:val="20"/>
          <w:szCs w:val="20"/>
          <w:highlight w:val="white"/>
        </w:rPr>
        <w:t xml:space="preserve"> Box, souvent installé dans un espace décoré et aménagé par la communauté locale a contribué à créer un sentiment d’appropriation et de sécurité </w:t>
      </w:r>
    </w:p>
    <w:p w:rsidR="00CD6C81" w:rsidRPr="005C4FC6" w:rsidRDefault="00CD6C81">
      <w:pPr>
        <w:pStyle w:val="normal0"/>
        <w:ind w:firstLine="720"/>
        <w:contextualSpacing w:val="0"/>
        <w:jc w:val="both"/>
        <w:rPr>
          <w:rFonts w:eastAsia="Proxima Nova"/>
          <w:color w:val="212121"/>
          <w:sz w:val="20"/>
          <w:szCs w:val="20"/>
          <w:highlight w:val="white"/>
        </w:rPr>
      </w:pPr>
    </w:p>
    <w:p w:rsidR="00CD6C81" w:rsidRPr="005C4FC6" w:rsidRDefault="00FD39D0">
      <w:pPr>
        <w:pStyle w:val="normal0"/>
        <w:ind w:firstLine="720"/>
        <w:contextualSpacing w:val="0"/>
        <w:jc w:val="both"/>
        <w:rPr>
          <w:rFonts w:eastAsia="Proxima Nova"/>
          <w:color w:val="212121"/>
          <w:sz w:val="20"/>
          <w:szCs w:val="20"/>
          <w:highlight w:val="white"/>
        </w:rPr>
      </w:pPr>
      <w:r w:rsidRPr="005C4FC6">
        <w:rPr>
          <w:rFonts w:eastAsia="Proxima Nova"/>
          <w:color w:val="212121"/>
          <w:sz w:val="20"/>
          <w:szCs w:val="20"/>
          <w:highlight w:val="white"/>
        </w:rPr>
        <w:t xml:space="preserve">L’évaluation du projet  a montré, après 6 mois, que </w:t>
      </w:r>
      <w:r w:rsidRPr="005C4FC6">
        <w:rPr>
          <w:rFonts w:eastAsia="Proxima Nova"/>
          <w:b/>
          <w:color w:val="212121"/>
          <w:sz w:val="20"/>
          <w:szCs w:val="20"/>
          <w:highlight w:val="white"/>
        </w:rPr>
        <w:t>66% des usagers des BPM étaient très confiants dans l’avenir au sein de leur communauté.</w:t>
      </w:r>
      <w:r w:rsidRPr="005C4FC6">
        <w:rPr>
          <w:rFonts w:eastAsia="Proxima Nova"/>
          <w:color w:val="212121"/>
          <w:sz w:val="20"/>
          <w:szCs w:val="20"/>
          <w:highlight w:val="white"/>
        </w:rPr>
        <w:t xml:space="preserve"> La perception du futur par les adolescents </w:t>
      </w:r>
      <w:r w:rsidRPr="005C4FC6">
        <w:rPr>
          <w:rFonts w:eastAsia="Proxima Nova"/>
          <w:color w:val="212121"/>
          <w:sz w:val="20"/>
          <w:szCs w:val="20"/>
          <w:highlight w:val="white"/>
        </w:rPr>
        <w:lastRenderedPageBreak/>
        <w:t>est significativement plus positive suite au projet (+20%). Et la capacité des adultes à résoudre pacifiquement les conflits se voit augmenter de 15%. Le programme a fait le pari considérable que l’accès à la culture et à l’information joue un rôle essentiel dans la reconstruction d’un pays en crise et la résilience des populations fragilisées. Les premiers résultats et les témoignages des populations donnent raison aux bibliothécaires de la paix : à travers le dialogue, les échanges entre cultures et communautés et l’</w:t>
      </w:r>
      <w:proofErr w:type="spellStart"/>
      <w:r w:rsidRPr="005C4FC6">
        <w:rPr>
          <w:rFonts w:eastAsia="Proxima Nova"/>
          <w:color w:val="212121"/>
          <w:sz w:val="20"/>
          <w:szCs w:val="20"/>
          <w:highlight w:val="white"/>
        </w:rPr>
        <w:t>empowerment</w:t>
      </w:r>
      <w:proofErr w:type="spellEnd"/>
      <w:r w:rsidRPr="005C4FC6">
        <w:rPr>
          <w:rFonts w:eastAsia="Proxima Nova"/>
          <w:color w:val="212121"/>
          <w:sz w:val="20"/>
          <w:szCs w:val="20"/>
          <w:highlight w:val="white"/>
        </w:rPr>
        <w:t xml:space="preserve"> des populations les plus vulnérables, se bâtissent compréhension, empathie et cohésion sociale.</w:t>
      </w:r>
    </w:p>
    <w:p w:rsidR="00CD6C81" w:rsidRPr="005C4FC6" w:rsidRDefault="00CD6C81">
      <w:pPr>
        <w:pStyle w:val="normal0"/>
        <w:ind w:firstLine="720"/>
        <w:contextualSpacing w:val="0"/>
        <w:jc w:val="both"/>
        <w:rPr>
          <w:rFonts w:eastAsia="Proxima Nova"/>
          <w:color w:val="212121"/>
          <w:sz w:val="20"/>
          <w:szCs w:val="20"/>
          <w:highlight w:val="white"/>
        </w:rPr>
      </w:pPr>
    </w:p>
    <w:p w:rsidR="00CD6C81" w:rsidRPr="005C4FC6" w:rsidRDefault="00FD39D0">
      <w:pPr>
        <w:pStyle w:val="normal0"/>
        <w:ind w:firstLine="720"/>
        <w:contextualSpacing w:val="0"/>
        <w:jc w:val="both"/>
        <w:rPr>
          <w:rFonts w:eastAsia="Proxima Nova"/>
          <w:color w:val="212121"/>
          <w:sz w:val="20"/>
          <w:szCs w:val="20"/>
          <w:highlight w:val="white"/>
        </w:rPr>
      </w:pPr>
      <w:r w:rsidRPr="005C4FC6">
        <w:rPr>
          <w:rFonts w:eastAsia="Proxima Nova"/>
          <w:b/>
          <w:color w:val="212121"/>
          <w:sz w:val="20"/>
          <w:szCs w:val="20"/>
          <w:highlight w:val="white"/>
        </w:rPr>
        <w:t xml:space="preserve">C’est ce message que nous souhaitons porter lors du Forum de Paris sur la Paix que vous organisez en Novembre prochain. À cette occasion nous vous proposons de déployer une </w:t>
      </w:r>
      <w:proofErr w:type="spellStart"/>
      <w:r w:rsidRPr="005C4FC6">
        <w:rPr>
          <w:rFonts w:eastAsia="Proxima Nova"/>
          <w:b/>
          <w:color w:val="212121"/>
          <w:sz w:val="20"/>
          <w:szCs w:val="20"/>
          <w:highlight w:val="white"/>
        </w:rPr>
        <w:t>Ideas</w:t>
      </w:r>
      <w:proofErr w:type="spellEnd"/>
      <w:r w:rsidRPr="005C4FC6">
        <w:rPr>
          <w:rFonts w:eastAsia="Proxima Nova"/>
          <w:b/>
          <w:color w:val="212121"/>
          <w:sz w:val="20"/>
          <w:szCs w:val="20"/>
          <w:highlight w:val="white"/>
        </w:rPr>
        <w:t xml:space="preserve"> Box sur 50m2 au </w:t>
      </w:r>
      <w:proofErr w:type="spellStart"/>
      <w:r w:rsidRPr="005C4FC6">
        <w:rPr>
          <w:rFonts w:eastAsia="Proxima Nova"/>
          <w:b/>
          <w:color w:val="212121"/>
          <w:sz w:val="20"/>
          <w:szCs w:val="20"/>
          <w:highlight w:val="white"/>
        </w:rPr>
        <w:t>coeur</w:t>
      </w:r>
      <w:proofErr w:type="spellEnd"/>
      <w:r w:rsidRPr="005C4FC6">
        <w:rPr>
          <w:rFonts w:eastAsia="Proxima Nova"/>
          <w:b/>
          <w:color w:val="212121"/>
          <w:sz w:val="20"/>
          <w:szCs w:val="20"/>
          <w:highlight w:val="white"/>
        </w:rPr>
        <w:t xml:space="preserve"> du site de conférence.</w:t>
      </w:r>
      <w:r w:rsidRPr="005C4FC6">
        <w:rPr>
          <w:rFonts w:eastAsia="Proxima Nova"/>
          <w:color w:val="212121"/>
          <w:sz w:val="20"/>
          <w:szCs w:val="20"/>
          <w:highlight w:val="white"/>
        </w:rPr>
        <w:t xml:space="preserve"> Au-delà de </w:t>
      </w:r>
      <w:proofErr w:type="gramStart"/>
      <w:r w:rsidRPr="005C4FC6">
        <w:rPr>
          <w:rFonts w:eastAsia="Proxima Nova"/>
          <w:color w:val="212121"/>
          <w:sz w:val="20"/>
          <w:szCs w:val="20"/>
          <w:highlight w:val="white"/>
        </w:rPr>
        <w:t>l’impacts forts</w:t>
      </w:r>
      <w:proofErr w:type="gramEnd"/>
      <w:r w:rsidRPr="005C4FC6">
        <w:rPr>
          <w:rFonts w:eastAsia="Proxima Nova"/>
          <w:color w:val="212121"/>
          <w:sz w:val="20"/>
          <w:szCs w:val="20"/>
          <w:highlight w:val="white"/>
        </w:rPr>
        <w:t xml:space="preserve"> du programme à travers le monde, il s’agit aussi là d’un </w:t>
      </w:r>
      <w:r w:rsidRPr="005C4FC6">
        <w:rPr>
          <w:b/>
          <w:color w:val="212121"/>
          <w:sz w:val="20"/>
          <w:szCs w:val="20"/>
          <w:highlight w:val="white"/>
        </w:rPr>
        <w:t xml:space="preserve">bel exemple de l’excellence </w:t>
      </w:r>
      <w:proofErr w:type="spellStart"/>
      <w:r w:rsidRPr="005C4FC6">
        <w:rPr>
          <w:b/>
          <w:color w:val="212121"/>
          <w:sz w:val="20"/>
          <w:szCs w:val="20"/>
          <w:highlight w:val="white"/>
        </w:rPr>
        <w:t>française</w:t>
      </w:r>
      <w:proofErr w:type="spellEnd"/>
      <w:r w:rsidRPr="005C4FC6">
        <w:rPr>
          <w:b/>
          <w:color w:val="212121"/>
          <w:sz w:val="20"/>
          <w:szCs w:val="20"/>
          <w:highlight w:val="white"/>
        </w:rPr>
        <w:t xml:space="preserve"> </w:t>
      </w:r>
      <w:r w:rsidRPr="005C4FC6">
        <w:rPr>
          <w:color w:val="212121"/>
          <w:sz w:val="20"/>
          <w:szCs w:val="20"/>
          <w:highlight w:val="white"/>
        </w:rPr>
        <w:t xml:space="preserve">et de son rayonnement à l’international. Il est par ailleurs </w:t>
      </w:r>
      <w:proofErr w:type="spellStart"/>
      <w:r w:rsidRPr="005C4FC6">
        <w:rPr>
          <w:color w:val="212121"/>
          <w:sz w:val="20"/>
          <w:szCs w:val="20"/>
          <w:highlight w:val="white"/>
        </w:rPr>
        <w:t>particulièrement</w:t>
      </w:r>
      <w:proofErr w:type="spellEnd"/>
      <w:r w:rsidRPr="005C4FC6">
        <w:rPr>
          <w:color w:val="212121"/>
          <w:sz w:val="20"/>
          <w:szCs w:val="20"/>
          <w:highlight w:val="white"/>
        </w:rPr>
        <w:t xml:space="preserve"> </w:t>
      </w:r>
      <w:proofErr w:type="spellStart"/>
      <w:r w:rsidRPr="005C4FC6">
        <w:rPr>
          <w:color w:val="212121"/>
          <w:sz w:val="20"/>
          <w:szCs w:val="20"/>
          <w:highlight w:val="white"/>
        </w:rPr>
        <w:t>représentatif</w:t>
      </w:r>
      <w:proofErr w:type="spellEnd"/>
      <w:r w:rsidRPr="005C4FC6">
        <w:rPr>
          <w:color w:val="212121"/>
          <w:sz w:val="20"/>
          <w:szCs w:val="20"/>
          <w:highlight w:val="white"/>
        </w:rPr>
        <w:t xml:space="preserve"> de l’attachement de la France à la culture comme levier de </w:t>
      </w:r>
      <w:proofErr w:type="spellStart"/>
      <w:r w:rsidRPr="005C4FC6">
        <w:rPr>
          <w:color w:val="212121"/>
          <w:sz w:val="20"/>
          <w:szCs w:val="20"/>
          <w:highlight w:val="white"/>
        </w:rPr>
        <w:t>création</w:t>
      </w:r>
      <w:proofErr w:type="spellEnd"/>
      <w:r w:rsidRPr="005C4FC6">
        <w:rPr>
          <w:color w:val="212121"/>
          <w:sz w:val="20"/>
          <w:szCs w:val="20"/>
          <w:highlight w:val="white"/>
        </w:rPr>
        <w:t xml:space="preserve"> du lien social et outil de construction de la paix. </w:t>
      </w:r>
    </w:p>
    <w:p w:rsidR="00CD6C81" w:rsidRPr="005C4FC6" w:rsidRDefault="00CD6C81">
      <w:pPr>
        <w:pStyle w:val="normal0"/>
        <w:ind w:firstLine="720"/>
        <w:contextualSpacing w:val="0"/>
        <w:jc w:val="both"/>
        <w:rPr>
          <w:rFonts w:eastAsia="Proxima Nova"/>
          <w:color w:val="212121"/>
          <w:sz w:val="20"/>
          <w:szCs w:val="20"/>
          <w:highlight w:val="white"/>
        </w:rPr>
      </w:pPr>
    </w:p>
    <w:p w:rsidR="00CD6C81" w:rsidRPr="005C4FC6" w:rsidRDefault="00FD39D0">
      <w:pPr>
        <w:pStyle w:val="normal0"/>
        <w:ind w:firstLine="720"/>
        <w:contextualSpacing w:val="0"/>
        <w:jc w:val="both"/>
        <w:rPr>
          <w:rFonts w:eastAsia="Proxima Nova"/>
          <w:color w:val="333333"/>
          <w:sz w:val="20"/>
          <w:szCs w:val="20"/>
          <w:highlight w:val="white"/>
        </w:rPr>
      </w:pPr>
      <w:r w:rsidRPr="005C4FC6">
        <w:rPr>
          <w:rFonts w:eastAsia="Proxima Nova"/>
          <w:color w:val="212121"/>
          <w:sz w:val="20"/>
          <w:szCs w:val="20"/>
          <w:highlight w:val="white"/>
        </w:rPr>
        <w:t xml:space="preserve">Je vous remercie par avance que vous porterez à notre candidature par ailleurs soutenue par Mme Hidalgo, Maire de Paris et sa conseillère aux Relations Internationales Mme </w:t>
      </w:r>
      <w:proofErr w:type="spellStart"/>
      <w:r w:rsidRPr="005C4FC6">
        <w:rPr>
          <w:rFonts w:eastAsia="Proxima Nova"/>
          <w:color w:val="333333"/>
          <w:sz w:val="20"/>
          <w:szCs w:val="20"/>
          <w:highlight w:val="white"/>
        </w:rPr>
        <w:t>Patrizianna</w:t>
      </w:r>
      <w:proofErr w:type="spellEnd"/>
      <w:r w:rsidRPr="005C4FC6">
        <w:rPr>
          <w:rFonts w:eastAsia="Proxima Nova"/>
          <w:color w:val="333333"/>
          <w:sz w:val="20"/>
          <w:szCs w:val="20"/>
          <w:highlight w:val="white"/>
        </w:rPr>
        <w:t xml:space="preserve"> </w:t>
      </w:r>
      <w:proofErr w:type="spellStart"/>
      <w:r w:rsidRPr="005C4FC6">
        <w:rPr>
          <w:rFonts w:eastAsia="Proxima Nova"/>
          <w:color w:val="333333"/>
          <w:sz w:val="20"/>
          <w:szCs w:val="20"/>
          <w:highlight w:val="white"/>
        </w:rPr>
        <w:t>Sparacino</w:t>
      </w:r>
      <w:proofErr w:type="spellEnd"/>
      <w:r w:rsidRPr="005C4FC6">
        <w:rPr>
          <w:rFonts w:eastAsia="Proxima Nova"/>
          <w:color w:val="333333"/>
          <w:sz w:val="20"/>
          <w:szCs w:val="20"/>
          <w:highlight w:val="white"/>
        </w:rPr>
        <w:t>-</w:t>
      </w:r>
      <w:proofErr w:type="spellStart"/>
      <w:r w:rsidRPr="005C4FC6">
        <w:rPr>
          <w:rFonts w:eastAsia="Proxima Nova"/>
          <w:color w:val="333333"/>
          <w:sz w:val="20"/>
          <w:szCs w:val="20"/>
          <w:highlight w:val="white"/>
        </w:rPr>
        <w:t>Thiellay</w:t>
      </w:r>
      <w:proofErr w:type="spellEnd"/>
      <w:r w:rsidRPr="005C4FC6">
        <w:rPr>
          <w:rFonts w:eastAsia="Proxima Nova"/>
          <w:color w:val="333333"/>
          <w:sz w:val="20"/>
          <w:szCs w:val="20"/>
          <w:highlight w:val="white"/>
        </w:rPr>
        <w:t>.</w:t>
      </w:r>
    </w:p>
    <w:p w:rsidR="00CD6C81" w:rsidRPr="005C4FC6" w:rsidRDefault="00CD6C81">
      <w:pPr>
        <w:pStyle w:val="normal0"/>
        <w:ind w:firstLine="720"/>
        <w:contextualSpacing w:val="0"/>
        <w:jc w:val="both"/>
        <w:rPr>
          <w:rFonts w:eastAsia="Proxima Nova"/>
          <w:color w:val="333333"/>
          <w:sz w:val="20"/>
          <w:szCs w:val="20"/>
          <w:highlight w:val="white"/>
        </w:rPr>
      </w:pPr>
    </w:p>
    <w:p w:rsidR="00CD6C81" w:rsidRPr="005C4FC6" w:rsidRDefault="00FD39D0">
      <w:pPr>
        <w:pStyle w:val="normal0"/>
        <w:ind w:firstLine="720"/>
        <w:contextualSpacing w:val="0"/>
        <w:jc w:val="both"/>
        <w:rPr>
          <w:rFonts w:eastAsia="Proxima Nova"/>
          <w:color w:val="333333"/>
          <w:sz w:val="20"/>
          <w:szCs w:val="20"/>
          <w:highlight w:val="white"/>
        </w:rPr>
      </w:pPr>
      <w:r w:rsidRPr="005C4FC6">
        <w:rPr>
          <w:rFonts w:eastAsia="Proxima Nova"/>
          <w:color w:val="333333"/>
          <w:sz w:val="20"/>
          <w:szCs w:val="20"/>
          <w:highlight w:val="white"/>
        </w:rPr>
        <w:t xml:space="preserve">Dans l’attente de votre réponse, veuillez accepter, Madame, Monsieur, l’expression de mes sincères salutations. </w:t>
      </w:r>
    </w:p>
    <w:p w:rsidR="00CD6C81" w:rsidRPr="005C4FC6" w:rsidRDefault="00CD6C81">
      <w:pPr>
        <w:pStyle w:val="normal0"/>
        <w:ind w:firstLine="720"/>
        <w:contextualSpacing w:val="0"/>
        <w:jc w:val="both"/>
        <w:rPr>
          <w:rFonts w:eastAsia="Proxima Nova"/>
          <w:color w:val="333333"/>
          <w:sz w:val="20"/>
          <w:szCs w:val="20"/>
          <w:highlight w:val="white"/>
        </w:rPr>
      </w:pPr>
    </w:p>
    <w:p w:rsidR="00CD6C81" w:rsidRPr="005C4FC6" w:rsidRDefault="00CD6C81">
      <w:pPr>
        <w:pStyle w:val="normal0"/>
        <w:contextualSpacing w:val="0"/>
        <w:jc w:val="both"/>
        <w:rPr>
          <w:rFonts w:eastAsia="Proxima Nova"/>
          <w:color w:val="333333"/>
          <w:sz w:val="20"/>
          <w:szCs w:val="20"/>
          <w:highlight w:val="white"/>
        </w:rPr>
      </w:pPr>
    </w:p>
    <w:p w:rsidR="00CD6C81" w:rsidRPr="005C4FC6" w:rsidRDefault="00CD6C81">
      <w:pPr>
        <w:pStyle w:val="normal0"/>
        <w:contextualSpacing w:val="0"/>
        <w:jc w:val="both"/>
        <w:rPr>
          <w:rFonts w:eastAsia="Proxima Nova"/>
          <w:color w:val="333333"/>
          <w:sz w:val="20"/>
          <w:szCs w:val="20"/>
          <w:highlight w:val="white"/>
        </w:rPr>
      </w:pPr>
    </w:p>
    <w:p w:rsidR="00CD6C81" w:rsidRPr="005C4FC6" w:rsidRDefault="00FD39D0">
      <w:pPr>
        <w:pStyle w:val="normal0"/>
        <w:contextualSpacing w:val="0"/>
        <w:jc w:val="center"/>
        <w:rPr>
          <w:rFonts w:eastAsia="Proxima Nova"/>
          <w:b/>
          <w:color w:val="333333"/>
          <w:sz w:val="20"/>
          <w:szCs w:val="20"/>
          <w:highlight w:val="white"/>
        </w:rPr>
      </w:pPr>
      <w:r w:rsidRPr="005C4FC6">
        <w:rPr>
          <w:rFonts w:eastAsia="Proxima Nova"/>
          <w:b/>
          <w:color w:val="333333"/>
          <w:sz w:val="20"/>
          <w:szCs w:val="20"/>
          <w:highlight w:val="white"/>
        </w:rPr>
        <w:t>Patrick Weil</w:t>
      </w:r>
    </w:p>
    <w:p w:rsidR="00CD6C81" w:rsidRPr="005C4FC6" w:rsidRDefault="00FD39D0">
      <w:pPr>
        <w:pStyle w:val="normal0"/>
        <w:contextualSpacing w:val="0"/>
        <w:jc w:val="center"/>
        <w:rPr>
          <w:rFonts w:eastAsia="Proxima Nova"/>
          <w:color w:val="333333"/>
          <w:sz w:val="20"/>
          <w:szCs w:val="20"/>
          <w:highlight w:val="white"/>
        </w:rPr>
      </w:pPr>
      <w:r w:rsidRPr="005C4FC6">
        <w:rPr>
          <w:rFonts w:eastAsia="Proxima Nova"/>
          <w:color w:val="333333"/>
          <w:sz w:val="20"/>
          <w:szCs w:val="20"/>
          <w:highlight w:val="white"/>
        </w:rPr>
        <w:t>Président</w:t>
      </w:r>
    </w:p>
    <w:p w:rsidR="00CD6C81" w:rsidRPr="005C4FC6" w:rsidRDefault="00CD6C81">
      <w:pPr>
        <w:pStyle w:val="normal0"/>
        <w:contextualSpacing w:val="0"/>
        <w:rPr>
          <w:rFonts w:eastAsia="Proxima Nova"/>
          <w:color w:val="333333"/>
          <w:sz w:val="20"/>
          <w:szCs w:val="20"/>
          <w:highlight w:val="white"/>
        </w:rPr>
      </w:pPr>
    </w:p>
    <w:p w:rsidR="00CD6C81" w:rsidRPr="005C4FC6" w:rsidRDefault="00CD6C81">
      <w:pPr>
        <w:pStyle w:val="normal0"/>
        <w:contextualSpacing w:val="0"/>
        <w:rPr>
          <w:rFonts w:eastAsia="Proxima Nova"/>
          <w:color w:val="333333"/>
          <w:sz w:val="20"/>
          <w:szCs w:val="20"/>
          <w:highlight w:val="white"/>
        </w:rPr>
      </w:pPr>
    </w:p>
    <w:p w:rsidR="00CD6C81" w:rsidRPr="005C4FC6" w:rsidRDefault="00FD39D0">
      <w:pPr>
        <w:pStyle w:val="normal0"/>
        <w:contextualSpacing w:val="0"/>
        <w:jc w:val="both"/>
        <w:rPr>
          <w:b/>
          <w:sz w:val="20"/>
          <w:szCs w:val="20"/>
        </w:rPr>
      </w:pPr>
      <w:r w:rsidRPr="005C4FC6">
        <w:rPr>
          <w:b/>
          <w:noProof/>
          <w:sz w:val="20"/>
          <w:szCs w:val="20"/>
        </w:rPr>
        <w:drawing>
          <wp:inline distT="0" distB="0" distL="0" distR="0">
            <wp:extent cx="5731510" cy="3937000"/>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4" cstate="print"/>
                    <a:srcRect b="39771"/>
                    <a:stretch>
                      <a:fillRect/>
                    </a:stretch>
                  </pic:blipFill>
                  <pic:spPr>
                    <a:xfrm>
                      <a:off x="0" y="0"/>
                      <a:ext cx="5731510" cy="3937000"/>
                    </a:xfrm>
                    <a:prstGeom prst="rect">
                      <a:avLst/>
                    </a:prstGeom>
                    <a:ln/>
                  </pic:spPr>
                </pic:pic>
              </a:graphicData>
            </a:graphic>
          </wp:inline>
        </w:drawing>
      </w:r>
    </w:p>
    <w:sectPr w:rsidR="00CD6C81" w:rsidRPr="005C4FC6" w:rsidSect="00CD6C81">
      <w:pgSz w:w="11909" w:h="16834"/>
      <w:pgMar w:top="1440" w:right="1440" w:bottom="1440" w:left="1440" w:header="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Proxima Nova">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CD6C81"/>
    <w:rsid w:val="00196B14"/>
    <w:rsid w:val="005C4FC6"/>
    <w:rsid w:val="00CD6C81"/>
    <w:rsid w:val="00FD39D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fr-FR" w:eastAsia="fr-FR" w:bidi="ar-SA"/>
      </w:rPr>
    </w:rPrDefault>
    <w:pPrDefault>
      <w:pPr>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B14"/>
  </w:style>
  <w:style w:type="paragraph" w:styleId="Titre1">
    <w:name w:val="heading 1"/>
    <w:basedOn w:val="normal0"/>
    <w:next w:val="normal0"/>
    <w:rsid w:val="00CD6C81"/>
    <w:pPr>
      <w:keepNext/>
      <w:keepLines/>
      <w:spacing w:before="400" w:after="120"/>
      <w:outlineLvl w:val="0"/>
    </w:pPr>
    <w:rPr>
      <w:sz w:val="40"/>
      <w:szCs w:val="40"/>
    </w:rPr>
  </w:style>
  <w:style w:type="paragraph" w:styleId="Titre2">
    <w:name w:val="heading 2"/>
    <w:basedOn w:val="normal0"/>
    <w:next w:val="normal0"/>
    <w:rsid w:val="00CD6C81"/>
    <w:pPr>
      <w:keepNext/>
      <w:keepLines/>
      <w:spacing w:before="360" w:after="120"/>
      <w:outlineLvl w:val="1"/>
    </w:pPr>
    <w:rPr>
      <w:sz w:val="32"/>
      <w:szCs w:val="32"/>
    </w:rPr>
  </w:style>
  <w:style w:type="paragraph" w:styleId="Titre3">
    <w:name w:val="heading 3"/>
    <w:basedOn w:val="normal0"/>
    <w:next w:val="normal0"/>
    <w:rsid w:val="00CD6C81"/>
    <w:pPr>
      <w:keepNext/>
      <w:keepLines/>
      <w:spacing w:before="320" w:after="80"/>
      <w:outlineLvl w:val="2"/>
    </w:pPr>
    <w:rPr>
      <w:color w:val="434343"/>
      <w:sz w:val="28"/>
      <w:szCs w:val="28"/>
    </w:rPr>
  </w:style>
  <w:style w:type="paragraph" w:styleId="Titre4">
    <w:name w:val="heading 4"/>
    <w:basedOn w:val="normal0"/>
    <w:next w:val="normal0"/>
    <w:rsid w:val="00CD6C81"/>
    <w:pPr>
      <w:keepNext/>
      <w:keepLines/>
      <w:spacing w:before="280" w:after="80"/>
      <w:outlineLvl w:val="3"/>
    </w:pPr>
    <w:rPr>
      <w:color w:val="666666"/>
      <w:sz w:val="24"/>
      <w:szCs w:val="24"/>
    </w:rPr>
  </w:style>
  <w:style w:type="paragraph" w:styleId="Titre5">
    <w:name w:val="heading 5"/>
    <w:basedOn w:val="normal0"/>
    <w:next w:val="normal0"/>
    <w:rsid w:val="00CD6C81"/>
    <w:pPr>
      <w:keepNext/>
      <w:keepLines/>
      <w:spacing w:before="240" w:after="80"/>
      <w:outlineLvl w:val="4"/>
    </w:pPr>
    <w:rPr>
      <w:color w:val="666666"/>
    </w:rPr>
  </w:style>
  <w:style w:type="paragraph" w:styleId="Titre6">
    <w:name w:val="heading 6"/>
    <w:basedOn w:val="normal0"/>
    <w:next w:val="normal0"/>
    <w:rsid w:val="00CD6C81"/>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0">
    <w:name w:val="normal"/>
    <w:rsid w:val="00CD6C81"/>
  </w:style>
  <w:style w:type="table" w:customStyle="1" w:styleId="TableNormal">
    <w:name w:val="Table Normal"/>
    <w:rsid w:val="00CD6C81"/>
    <w:tblPr>
      <w:tblCellMar>
        <w:top w:w="0" w:type="dxa"/>
        <w:left w:w="0" w:type="dxa"/>
        <w:bottom w:w="0" w:type="dxa"/>
        <w:right w:w="0" w:type="dxa"/>
      </w:tblCellMar>
    </w:tblPr>
  </w:style>
  <w:style w:type="paragraph" w:styleId="Titre">
    <w:name w:val="Title"/>
    <w:basedOn w:val="normal0"/>
    <w:next w:val="normal0"/>
    <w:rsid w:val="00CD6C81"/>
    <w:pPr>
      <w:keepNext/>
      <w:keepLines/>
      <w:spacing w:after="60"/>
    </w:pPr>
    <w:rPr>
      <w:sz w:val="52"/>
      <w:szCs w:val="52"/>
    </w:rPr>
  </w:style>
  <w:style w:type="paragraph" w:styleId="Sous-titre">
    <w:name w:val="Subtitle"/>
    <w:basedOn w:val="normal0"/>
    <w:next w:val="normal0"/>
    <w:rsid w:val="00CD6C81"/>
    <w:pPr>
      <w:keepNext/>
      <w:keepLines/>
      <w:spacing w:after="320"/>
    </w:pPr>
    <w:rPr>
      <w:color w:val="666666"/>
      <w:sz w:val="30"/>
      <w:szCs w:val="30"/>
    </w:rPr>
  </w:style>
  <w:style w:type="paragraph" w:styleId="Textedebulles">
    <w:name w:val="Balloon Text"/>
    <w:basedOn w:val="Normal"/>
    <w:link w:val="TextedebullesCar"/>
    <w:uiPriority w:val="99"/>
    <w:semiHidden/>
    <w:unhideWhenUsed/>
    <w:rsid w:val="005C4FC6"/>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C4F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3722</Characters>
  <Application>Microsoft Office Word</Application>
  <DocSecurity>0</DocSecurity>
  <Lines>31</Lines>
  <Paragraphs>8</Paragraphs>
  <ScaleCrop>false</ScaleCrop>
  <Company>Hewlett-Packard Company</Company>
  <LinksUpToDate>false</LinksUpToDate>
  <CharactersWithSpaces>4390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Genevieve Verge</dc:creator>
  <cp:lastModifiedBy>Genevieve Verge</cp:lastModifiedBy>
  <cp:revision>3</cp:revision>
  <dcterms:created xsi:type="dcterms:W3CDTF">2018-07-31T07:36:00Z</dcterms:created>
  <dcterms:modified xsi:type="dcterms:W3CDTF">2018-07-31T08:46:00Z</dcterms:modified>
</cp:coreProperties>
</file>